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92A" w:rsidRDefault="00EC792A">
      <w:pPr>
        <w:rPr>
          <w:rFonts w:ascii="Hobo Std" w:hAnsi="Hobo Std"/>
        </w:rPr>
      </w:pPr>
      <w:r>
        <w:rPr>
          <w:rFonts w:ascii="Hobo Std" w:hAnsi="Hobo Std"/>
        </w:rPr>
        <w:tab/>
      </w:r>
      <w:r>
        <w:rPr>
          <w:rFonts w:ascii="Hobo Std" w:hAnsi="Hobo Std"/>
        </w:rPr>
        <w:tab/>
      </w:r>
      <w:r>
        <w:rPr>
          <w:rFonts w:ascii="Hobo Std" w:hAnsi="Hobo Std"/>
        </w:rPr>
        <w:tab/>
      </w:r>
      <w:r>
        <w:rPr>
          <w:rFonts w:ascii="Hobo Std" w:hAnsi="Hobo Std"/>
        </w:rPr>
        <w:tab/>
      </w:r>
      <w:r>
        <w:rPr>
          <w:rFonts w:ascii="Hobo Std" w:hAnsi="Hobo Std"/>
        </w:rPr>
        <w:tab/>
      </w:r>
      <w:r>
        <w:rPr>
          <w:rFonts w:ascii="Hobo Std" w:hAnsi="Hobo Std"/>
        </w:rPr>
        <w:tab/>
      </w:r>
      <w:r>
        <w:rPr>
          <w:rFonts w:ascii="Hobo Std" w:hAnsi="Hobo Std"/>
        </w:rPr>
        <w:tab/>
      </w:r>
      <w:r>
        <w:rPr>
          <w:rFonts w:ascii="Hobo Std" w:hAnsi="Hobo Std"/>
        </w:rPr>
        <w:tab/>
      </w:r>
      <w:r>
        <w:rPr>
          <w:rFonts w:ascii="Hobo Std" w:hAnsi="Hobo Std"/>
        </w:rPr>
        <w:tab/>
        <w:t>Name ____________________________</w:t>
      </w:r>
    </w:p>
    <w:p w:rsidR="00FB6B4A" w:rsidRDefault="00374D96">
      <w:r w:rsidRPr="00374D96">
        <w:rPr>
          <w:rFonts w:ascii="Hobo Std" w:hAnsi="Hobo Std"/>
        </w:rPr>
        <w:t>2DII – Assignment #1:</w:t>
      </w:r>
      <w:r>
        <w:t xml:space="preserve"> </w:t>
      </w:r>
      <w:r w:rsidR="00EC792A">
        <w:rPr>
          <w:rFonts w:ascii="Hobo Std" w:hAnsi="Hobo Std"/>
          <w:b/>
        </w:rPr>
        <w:t xml:space="preserve">Color Studies </w:t>
      </w:r>
      <w:r w:rsidR="00EC792A" w:rsidRPr="00EC792A">
        <w:rPr>
          <w:rFonts w:ascii="Hobo Std" w:hAnsi="Hobo Std"/>
          <w:sz w:val="20"/>
          <w:szCs w:val="20"/>
        </w:rPr>
        <w:t>(to be executed on folder c</w:t>
      </w:r>
      <w:r w:rsidRPr="00EC792A">
        <w:rPr>
          <w:rFonts w:ascii="Hobo Std" w:hAnsi="Hobo Std"/>
          <w:sz w:val="20"/>
          <w:szCs w:val="20"/>
        </w:rPr>
        <w:t>over</w:t>
      </w:r>
      <w:r w:rsidR="00EC792A" w:rsidRPr="00EC792A">
        <w:rPr>
          <w:rFonts w:ascii="Hobo Std" w:hAnsi="Hobo Std"/>
          <w:sz w:val="20"/>
          <w:szCs w:val="20"/>
        </w:rPr>
        <w:t>)</w:t>
      </w:r>
      <w:r w:rsidRPr="00EC792A">
        <w:rPr>
          <w:rFonts w:ascii="Hobo Std" w:hAnsi="Hobo Std"/>
          <w:sz w:val="20"/>
          <w:szCs w:val="20"/>
        </w:rPr>
        <w:tab/>
      </w:r>
      <w:r w:rsidRPr="00374D96">
        <w:rPr>
          <w:rFonts w:ascii="Hobo Std" w:hAnsi="Hobo Std"/>
          <w:b/>
        </w:rPr>
        <w:tab/>
      </w:r>
      <w:r w:rsidR="00EC792A">
        <w:tab/>
      </w:r>
    </w:p>
    <w:p w:rsidR="00EC792A" w:rsidRDefault="00EC792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74D96" w:rsidRDefault="00374D96" w:rsidP="00374D96">
      <w:pPr>
        <w:pStyle w:val="ListParagraph"/>
        <w:numPr>
          <w:ilvl w:val="0"/>
          <w:numId w:val="1"/>
        </w:numPr>
      </w:pPr>
      <w:r>
        <w:t>Use the guide</w:t>
      </w:r>
      <w:r w:rsidR="00EC792A">
        <w:t xml:space="preserve"> provided in class</w:t>
      </w:r>
      <w:r>
        <w:t xml:space="preserve"> to create charts on the front of your folder</w:t>
      </w:r>
    </w:p>
    <w:p w:rsidR="00374D96" w:rsidRDefault="00374D96" w:rsidP="00EC792A">
      <w:pPr>
        <w:pStyle w:val="ListParagraph"/>
      </w:pPr>
      <w:r>
        <w:t>Create a color wheel, neutral</w:t>
      </w:r>
      <w:r w:rsidR="00EC792A">
        <w:t>s</w:t>
      </w:r>
      <w:r>
        <w:t xml:space="preserve"> chart, and a value chart</w:t>
      </w:r>
      <w:r w:rsidR="00EC792A">
        <w:t xml:space="preserve"> per instructions</w:t>
      </w:r>
    </w:p>
    <w:p w:rsidR="00374D96" w:rsidRDefault="00EC792A" w:rsidP="00374D96">
      <w:pPr>
        <w:pStyle w:val="ListParagraph"/>
        <w:numPr>
          <w:ilvl w:val="0"/>
          <w:numId w:val="1"/>
        </w:numPr>
      </w:pPr>
      <w:r>
        <w:t xml:space="preserve">Using the </w:t>
      </w:r>
      <w:r w:rsidR="00374D96">
        <w:t>three primary colors</w:t>
      </w:r>
      <w:r>
        <w:t xml:space="preserve"> (R,Y,B)</w:t>
      </w:r>
      <w:r w:rsidR="00374D96">
        <w:t>, create the outer</w:t>
      </w:r>
      <w:r>
        <w:t xml:space="preserve"> portion of the wheel : </w:t>
      </w:r>
      <w:r w:rsidR="00374D96">
        <w:t>12 pure spectrum colors</w:t>
      </w:r>
    </w:p>
    <w:p w:rsidR="00374D96" w:rsidRDefault="00374D96" w:rsidP="00374D96">
      <w:pPr>
        <w:pStyle w:val="ListParagraph"/>
        <w:numPr>
          <w:ilvl w:val="0"/>
          <w:numId w:val="1"/>
        </w:numPr>
      </w:pPr>
      <w:r>
        <w:t xml:space="preserve">Create a neutral gray in the middle </w:t>
      </w:r>
      <w:r w:rsidR="00EC792A">
        <w:t xml:space="preserve">of the wheel </w:t>
      </w:r>
      <w:r>
        <w:t>with</w:t>
      </w:r>
      <w:r w:rsidR="00EC792A">
        <w:t xml:space="preserve"> a mixture of</w:t>
      </w:r>
      <w:r>
        <w:t xml:space="preserve"> RYB + white</w:t>
      </w:r>
      <w:r w:rsidR="00EC792A">
        <w:t xml:space="preserve"> (+ black if necessary)</w:t>
      </w:r>
    </w:p>
    <w:p w:rsidR="00374D96" w:rsidRDefault="00EC792A" w:rsidP="00374D96">
      <w:pPr>
        <w:pStyle w:val="ListParagraph"/>
        <w:numPr>
          <w:ilvl w:val="0"/>
          <w:numId w:val="1"/>
        </w:numPr>
      </w:pPr>
      <w:r>
        <w:t xml:space="preserve">Paint a neutrals chart using each of the primary colors mixed with </w:t>
      </w:r>
      <w:r w:rsidR="00374D96">
        <w:t>their complementary sec</w:t>
      </w:r>
      <w:r>
        <w:t xml:space="preserve">ondary colors </w:t>
      </w:r>
    </w:p>
    <w:p w:rsidR="00374D96" w:rsidRDefault="00374D96" w:rsidP="00374D96">
      <w:pPr>
        <w:pStyle w:val="ListParagraph"/>
        <w:numPr>
          <w:ilvl w:val="0"/>
          <w:numId w:val="1"/>
        </w:numPr>
      </w:pPr>
      <w:r>
        <w:t>C</w:t>
      </w:r>
      <w:r w:rsidR="00EC792A">
        <w:t xml:space="preserve">reate a black and white chart featuring 10 values spanning from white (10) to black (1) </w:t>
      </w:r>
    </w:p>
    <w:p w:rsidR="00374D96" w:rsidRDefault="00374D96" w:rsidP="00374D96">
      <w:pPr>
        <w:pStyle w:val="ListParagraph"/>
        <w:numPr>
          <w:ilvl w:val="0"/>
          <w:numId w:val="1"/>
        </w:numPr>
      </w:pPr>
      <w:r>
        <w:t xml:space="preserve">Take each of the 12 colors on the wheel </w:t>
      </w:r>
      <w:r w:rsidR="00EC792A">
        <w:t xml:space="preserve">and find its corresponding gray (numbers on the black and white value scale between 2 and 9) </w:t>
      </w:r>
      <w:r>
        <w:t xml:space="preserve">Paint the primary beside its gray counterpart on the chart per the instruction sheet. </w:t>
      </w:r>
    </w:p>
    <w:p w:rsidR="00374D96" w:rsidRDefault="00EC792A" w:rsidP="00374D96">
      <w:pPr>
        <w:pStyle w:val="ListParagraph"/>
        <w:numPr>
          <w:ilvl w:val="0"/>
          <w:numId w:val="1"/>
        </w:numPr>
      </w:pPr>
      <w:r>
        <w:t>Incrementally a</w:t>
      </w:r>
      <w:r w:rsidR="00374D96">
        <w:t xml:space="preserve">dd </w:t>
      </w:r>
      <w:r>
        <w:t>w</w:t>
      </w:r>
      <w:r w:rsidR="00624735">
        <w:t xml:space="preserve">hite to each middle toned spectrum </w:t>
      </w:r>
      <w:r>
        <w:t xml:space="preserve">color until the color is equivalent </w:t>
      </w:r>
      <w:proofErr w:type="gramStart"/>
      <w:r>
        <w:t>to  #</w:t>
      </w:r>
      <w:proofErr w:type="gramEnd"/>
      <w:r>
        <w:t>9 gray on your value chart</w:t>
      </w:r>
      <w:r w:rsidR="00374D96">
        <w:t>.</w:t>
      </w:r>
    </w:p>
    <w:p w:rsidR="00374D96" w:rsidRDefault="00EC792A" w:rsidP="00374D96">
      <w:pPr>
        <w:pStyle w:val="ListParagraph"/>
        <w:numPr>
          <w:ilvl w:val="0"/>
          <w:numId w:val="1"/>
        </w:numPr>
      </w:pPr>
      <w:r>
        <w:t>Incrementally add black to each middle toned spectrum color</w:t>
      </w:r>
      <w:r w:rsidR="00374D96">
        <w:t xml:space="preserve"> until you reach 1, or the lowest value on the gray</w:t>
      </w:r>
      <w:r w:rsidR="00624735">
        <w:t xml:space="preserve"> </w:t>
      </w:r>
      <w:r w:rsidR="00374D96">
        <w:t>scale.</w:t>
      </w:r>
    </w:p>
    <w:p w:rsidR="00374D96" w:rsidRDefault="00624735" w:rsidP="00374D96">
      <w:pPr>
        <w:pStyle w:val="ListParagraph"/>
        <w:numPr>
          <w:ilvl w:val="0"/>
          <w:numId w:val="1"/>
        </w:numPr>
      </w:pPr>
      <w:r>
        <w:t xml:space="preserve">When finished, label all portions of the </w:t>
      </w:r>
      <w:r w:rsidR="00374D96">
        <w:t>chart appropriately.</w:t>
      </w:r>
    </w:p>
    <w:p w:rsidR="00374D96" w:rsidRDefault="00624735" w:rsidP="00374D96">
      <w:pPr>
        <w:pStyle w:val="ListParagraph"/>
        <w:numPr>
          <w:ilvl w:val="0"/>
          <w:numId w:val="1"/>
        </w:numPr>
      </w:pPr>
      <w:r>
        <w:t>Read C</w:t>
      </w:r>
      <w:r w:rsidR="00374D96">
        <w:t xml:space="preserve">hapter 2 from </w:t>
      </w:r>
      <w:r w:rsidR="00374D96" w:rsidRPr="00624735">
        <w:rPr>
          <w:u w:val="single"/>
        </w:rPr>
        <w:t>Exploring Painting</w:t>
      </w:r>
      <w:r>
        <w:rPr>
          <w:u w:val="single"/>
        </w:rPr>
        <w:t>,</w:t>
      </w:r>
      <w:r w:rsidR="00374D96">
        <w:t xml:space="preserve"> and answer the questions </w:t>
      </w:r>
      <w:r w:rsidR="00A14EE8">
        <w:t xml:space="preserve">posed on the handout. Keep this in your folder. </w:t>
      </w:r>
      <w:r>
        <w:t xml:space="preserve">The chapter and all questions can also be found on the class Wiki: </w:t>
      </w:r>
      <w:hyperlink r:id="rId6" w:history="1">
        <w:r w:rsidRPr="00B06564">
          <w:rPr>
            <w:rStyle w:val="Hyperlink"/>
          </w:rPr>
          <w:t>http://thearthouse.wikispaces.com</w:t>
        </w:r>
      </w:hyperlink>
      <w:r>
        <w:t xml:space="preserve"> </w:t>
      </w:r>
    </w:p>
    <w:p w:rsidR="00374D96" w:rsidRDefault="00374D96" w:rsidP="00374D96">
      <w:pPr>
        <w:pStyle w:val="ListParagraph"/>
        <w:numPr>
          <w:ilvl w:val="0"/>
          <w:numId w:val="1"/>
        </w:numPr>
      </w:pPr>
      <w:r>
        <w:t>Turn the folder over</w:t>
      </w:r>
      <w:r w:rsidR="00424D68">
        <w:t xml:space="preserve"> and draw 7</w:t>
      </w:r>
      <w:r>
        <w:t xml:space="preserve"> boxes. Paint examples of</w:t>
      </w:r>
      <w:r w:rsidR="00624735">
        <w:t xml:space="preserve"> the color schemes listed below using simple brushstrokes (no image is necessary).  Label each</w:t>
      </w:r>
      <w:r>
        <w:t xml:space="preserve"> box</w:t>
      </w:r>
      <w:r w:rsidR="00624735">
        <w:t xml:space="preserve"> with its color scheme for easy recall. This will also help you gauge the emotional impact of each scheme for future reference.</w:t>
      </w:r>
    </w:p>
    <w:p w:rsidR="00374D96" w:rsidRDefault="00374D96" w:rsidP="00374D96">
      <w:pPr>
        <w:pStyle w:val="ListParagraph"/>
      </w:pPr>
    </w:p>
    <w:p w:rsidR="00424D68" w:rsidRDefault="00624735" w:rsidP="00424D68">
      <w:pPr>
        <w:pStyle w:val="ListParagraph"/>
        <w:numPr>
          <w:ilvl w:val="0"/>
          <w:numId w:val="2"/>
        </w:numPr>
      </w:pPr>
      <w:bookmarkStart w:id="0" w:name="_GoBack"/>
      <w:bookmarkEnd w:id="0"/>
      <w:r>
        <w:t>Mono</w:t>
      </w:r>
      <w:r w:rsidR="00424D68">
        <w:t>chromatic</w:t>
      </w:r>
      <w:r w:rsidR="00424D68">
        <w:tab/>
        <w:t xml:space="preserve"> - this can be any neutral color or intermediate color for added interest (3 </w:t>
      </w:r>
      <w:proofErr w:type="spellStart"/>
      <w:r w:rsidR="00424D68">
        <w:t>pts</w:t>
      </w:r>
      <w:proofErr w:type="spellEnd"/>
      <w:r w:rsidR="00424D68">
        <w:t>)</w:t>
      </w:r>
      <w:r w:rsidR="00424D68">
        <w:tab/>
      </w:r>
    </w:p>
    <w:p w:rsidR="00424D68" w:rsidRDefault="00424D68" w:rsidP="00424D68">
      <w:pPr>
        <w:pStyle w:val="ListParagraph"/>
        <w:numPr>
          <w:ilvl w:val="0"/>
          <w:numId w:val="2"/>
        </w:numPr>
      </w:pPr>
      <w:r>
        <w:t xml:space="preserve"> Analogous –draw 2 squares </w:t>
      </w:r>
      <w:r w:rsidR="00624735">
        <w:t>(1 Warm set</w:t>
      </w:r>
      <w:r>
        <w:t xml:space="preserve">  and </w:t>
      </w:r>
      <w:r w:rsidR="00624735">
        <w:t xml:space="preserve"> 1 </w:t>
      </w:r>
      <w:r w:rsidR="00374D96">
        <w:t>Cool</w:t>
      </w:r>
      <w:r>
        <w:t xml:space="preserve"> set for a total of 4 points)</w:t>
      </w:r>
    </w:p>
    <w:p w:rsidR="00424D68" w:rsidRDefault="00624735" w:rsidP="00424D68">
      <w:pPr>
        <w:pStyle w:val="ListParagraph"/>
        <w:numPr>
          <w:ilvl w:val="0"/>
          <w:numId w:val="2"/>
        </w:numPr>
      </w:pPr>
      <w:r>
        <w:t xml:space="preserve"> Any set of c</w:t>
      </w:r>
      <w:r w:rsidR="00374D96">
        <w:t>omple</w:t>
      </w:r>
      <w:r>
        <w:t>ment</w:t>
      </w:r>
      <w:r w:rsidR="00424D68">
        <w:t xml:space="preserve">s featuring a mixture of </w:t>
      </w:r>
      <w:r>
        <w:t>high intensity</w:t>
      </w:r>
      <w:r w:rsidR="00424D68">
        <w:t xml:space="preserve"> and some slightly lowered intensities</w:t>
      </w:r>
    </w:p>
    <w:p w:rsidR="00424D68" w:rsidRDefault="00624735" w:rsidP="00424D68">
      <w:pPr>
        <w:pStyle w:val="ListParagraph"/>
        <w:numPr>
          <w:ilvl w:val="0"/>
          <w:numId w:val="2"/>
        </w:numPr>
      </w:pPr>
      <w:r>
        <w:t>Remove any 4 analogous colors on the wheel and use all the rest in varying amounts</w:t>
      </w:r>
      <w:r w:rsidR="00424D68">
        <w:t xml:space="preserve"> (3pts)</w:t>
      </w:r>
    </w:p>
    <w:p w:rsidR="00424D68" w:rsidRDefault="00624735" w:rsidP="00424D68">
      <w:pPr>
        <w:pStyle w:val="ListParagraph"/>
        <w:numPr>
          <w:ilvl w:val="0"/>
          <w:numId w:val="2"/>
        </w:numPr>
      </w:pPr>
      <w:r>
        <w:t>Split comple</w:t>
      </w:r>
      <w:r w:rsidR="00424D68">
        <w:t xml:space="preserve">ments (3 </w:t>
      </w:r>
      <w:proofErr w:type="spellStart"/>
      <w:r w:rsidR="00424D68">
        <w:t>pts</w:t>
      </w:r>
      <w:proofErr w:type="spellEnd"/>
      <w:r w:rsidR="00424D68">
        <w:t>) “Y”</w:t>
      </w:r>
    </w:p>
    <w:p w:rsidR="00374D96" w:rsidRDefault="00424D68" w:rsidP="00424D68">
      <w:pPr>
        <w:pStyle w:val="ListParagraph"/>
        <w:numPr>
          <w:ilvl w:val="0"/>
          <w:numId w:val="2"/>
        </w:numPr>
      </w:pPr>
      <w:r>
        <w:t xml:space="preserve">Neutrals –feel free to add white and black to your neutral tones as well for variety (3 </w:t>
      </w:r>
      <w:proofErr w:type="spellStart"/>
      <w:r>
        <w:t>pts</w:t>
      </w:r>
      <w:proofErr w:type="spellEnd"/>
      <w:r>
        <w:t xml:space="preserve">) </w:t>
      </w:r>
    </w:p>
    <w:p w:rsidR="00374D96" w:rsidRDefault="00374D96" w:rsidP="00374D96">
      <w:pPr>
        <w:ind w:left="360"/>
      </w:pPr>
    </w:p>
    <w:p w:rsidR="00374D96" w:rsidRPr="00424D68" w:rsidRDefault="00374D96" w:rsidP="00374D96">
      <w:pPr>
        <w:ind w:left="360"/>
        <w:rPr>
          <w:b/>
        </w:rPr>
      </w:pPr>
      <w:r w:rsidRPr="00424D68">
        <w:rPr>
          <w:b/>
        </w:rPr>
        <w:t>Rubric:</w:t>
      </w:r>
    </w:p>
    <w:p w:rsidR="00374D96" w:rsidRDefault="00374D96" w:rsidP="00374D96">
      <w:pPr>
        <w:ind w:left="360"/>
      </w:pPr>
      <w:r>
        <w:t>Wheel is accurate and complete. Purples are not</w:t>
      </w:r>
      <w:r w:rsidR="007E124B">
        <w:t xml:space="preserve"> too dark! </w:t>
      </w:r>
      <w:r w:rsidR="007E124B">
        <w:tab/>
      </w:r>
      <w:r w:rsidR="007E124B">
        <w:tab/>
      </w:r>
      <w:r w:rsidR="007E124B">
        <w:tab/>
        <w:t>____________12</w:t>
      </w:r>
    </w:p>
    <w:p w:rsidR="00374D96" w:rsidRDefault="00424D68" w:rsidP="00374D96">
      <w:pPr>
        <w:ind w:left="360"/>
      </w:pPr>
      <w:r>
        <w:t>Neutrals chart is accurate, all</w:t>
      </w:r>
      <w:r w:rsidR="00374D96">
        <w:t xml:space="preserve"> browns a</w:t>
      </w:r>
      <w:r w:rsidR="00624735">
        <w:t>re near middle.</w:t>
      </w:r>
      <w:r>
        <w:t xml:space="preserve">           </w:t>
      </w:r>
      <w:r w:rsidR="00624735">
        <w:tab/>
      </w:r>
      <w:r w:rsidR="00624735">
        <w:tab/>
      </w:r>
      <w:r w:rsidR="00624735">
        <w:tab/>
        <w:t xml:space="preserve">____________ </w:t>
      </w:r>
      <w:r>
        <w:t>1</w:t>
      </w:r>
      <w:r w:rsidR="00624735">
        <w:t>8</w:t>
      </w:r>
    </w:p>
    <w:p w:rsidR="00374D96" w:rsidRDefault="00374D96" w:rsidP="00374D96">
      <w:pPr>
        <w:ind w:left="360"/>
      </w:pPr>
      <w:r>
        <w:t>Value chart is accurate and contains all s</w:t>
      </w:r>
      <w:r w:rsidR="007E124B">
        <w:t>pectrum colors.</w:t>
      </w:r>
      <w:r w:rsidR="007E124B">
        <w:tab/>
      </w:r>
      <w:r w:rsidR="007E124B">
        <w:tab/>
      </w:r>
      <w:r w:rsidR="007E124B">
        <w:tab/>
        <w:t>____________35</w:t>
      </w:r>
    </w:p>
    <w:p w:rsidR="00374D96" w:rsidRDefault="00374D96" w:rsidP="00374D96">
      <w:pPr>
        <w:ind w:left="360"/>
      </w:pPr>
      <w:r>
        <w:t>Color sch</w:t>
      </w:r>
      <w:r w:rsidR="00624735">
        <w:t>eme examples on back of paper (7</w:t>
      </w:r>
      <w:r>
        <w:t xml:space="preserve"> @ 3 points each</w:t>
      </w:r>
      <w:r w:rsidR="00624735">
        <w:t>, 1 @ 4)</w:t>
      </w:r>
      <w:r>
        <w:t>)</w:t>
      </w:r>
      <w:r w:rsidR="00624735">
        <w:tab/>
        <w:t>____________25</w:t>
      </w:r>
    </w:p>
    <w:p w:rsidR="007E124B" w:rsidRDefault="007E124B" w:rsidP="00374D96">
      <w:pPr>
        <w:ind w:left="360"/>
      </w:pPr>
      <w:r>
        <w:t>Clean up, classroom behavior and citizenship</w:t>
      </w:r>
      <w:r>
        <w:tab/>
      </w:r>
      <w:r>
        <w:tab/>
      </w:r>
      <w:r>
        <w:tab/>
      </w:r>
      <w:r>
        <w:tab/>
      </w:r>
      <w:r w:rsidR="00424D68">
        <w:t>____________10</w:t>
      </w:r>
    </w:p>
    <w:p w:rsidR="00374D96" w:rsidRDefault="00374D96"/>
    <w:sectPr w:rsidR="00374D96" w:rsidSect="00374D9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obo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23668"/>
    <w:multiLevelType w:val="hybridMultilevel"/>
    <w:tmpl w:val="21B8D9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5B6BA2"/>
    <w:multiLevelType w:val="hybridMultilevel"/>
    <w:tmpl w:val="C1B84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D96"/>
    <w:rsid w:val="001F3B8F"/>
    <w:rsid w:val="00374D96"/>
    <w:rsid w:val="00424D68"/>
    <w:rsid w:val="00624735"/>
    <w:rsid w:val="007C3A5C"/>
    <w:rsid w:val="007E124B"/>
    <w:rsid w:val="00A14EE8"/>
    <w:rsid w:val="00EC792A"/>
    <w:rsid w:val="00FB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4D9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247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4D9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247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hearthouse.wikispac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cp:lastPrinted>2011-08-17T16:58:00Z</cp:lastPrinted>
  <dcterms:created xsi:type="dcterms:W3CDTF">2011-08-17T11:54:00Z</dcterms:created>
  <dcterms:modified xsi:type="dcterms:W3CDTF">2011-08-17T17:03:00Z</dcterms:modified>
</cp:coreProperties>
</file>